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E133" w14:textId="77777777" w:rsidR="0047086C" w:rsidRDefault="0047086C">
      <w:pPr>
        <w:autoSpaceDE w:val="0"/>
        <w:jc w:val="right"/>
        <w:rPr>
          <w:rFonts w:ascii="Times New Roman" w:eastAsia="Calibri" w:hAnsi="Times New Roman" w:cs="Calibri"/>
          <w:b/>
          <w:bCs/>
          <w:u w:val="single"/>
        </w:rPr>
      </w:pPr>
    </w:p>
    <w:p w14:paraId="477D3DAE" w14:textId="5254EE0D" w:rsidR="0004728A" w:rsidRPr="0047086C" w:rsidRDefault="008B0A89">
      <w:pPr>
        <w:autoSpaceDE w:val="0"/>
        <w:jc w:val="right"/>
        <w:rPr>
          <w:rFonts w:ascii="Garamond" w:hAnsi="Garamond"/>
          <w:sz w:val="20"/>
          <w:szCs w:val="20"/>
        </w:rPr>
      </w:pP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ALLEGATO</w:t>
      </w:r>
      <w:r w:rsidRPr="0047086C">
        <w:rPr>
          <w:rFonts w:ascii="Garamond" w:eastAsia="Calibri" w:hAnsi="Garamond" w:cs="Calibri"/>
          <w:b/>
          <w:bCs/>
          <w:spacing w:val="-4"/>
          <w:sz w:val="20"/>
          <w:szCs w:val="20"/>
          <w:u w:val="single"/>
        </w:rPr>
        <w:t xml:space="preserve"> </w:t>
      </w:r>
      <w:r w:rsidRPr="0047086C">
        <w:rPr>
          <w:rFonts w:ascii="Garamond" w:eastAsia="Calibri" w:hAnsi="Garamond" w:cs="Calibri"/>
          <w:b/>
          <w:bCs/>
          <w:sz w:val="20"/>
          <w:szCs w:val="20"/>
          <w:u w:val="single"/>
        </w:rPr>
        <w:t>1 B</w:t>
      </w:r>
    </w:p>
    <w:p w14:paraId="2AB40EB5" w14:textId="77777777" w:rsidR="0004728A" w:rsidRDefault="008B0A89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56A91C52" w14:textId="77777777" w:rsidR="00CF0584" w:rsidRPr="00CF0584" w:rsidRDefault="00CF0584" w:rsidP="00CF0584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</w:p>
    <w:p w14:paraId="32DAD6D1" w14:textId="77777777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AVVISO PUBBLICO AI SENSI DELL'ART. 55 DEL D.LGS. N. 117/2017</w:t>
      </w:r>
    </w:p>
    <w:p w14:paraId="106FCB6C" w14:textId="77777777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PER L'INDIVIDUAZIONE DI ENTI DEL TERZO SETTORE (ETS) PER LA CO- PROGETTAZIONE E LA GESTIONE DELL'INVESTIMENTO PNRR – MISSIONE 5 - COMPONENTE 2 - SUB-INVESTIMENTO 1.3.2 “STAZIONI DI POSTA” – FINANZIATO DALL'UNIONE EUROPEA – NEXT GENERATION EU</w:t>
      </w:r>
    </w:p>
    <w:p w14:paraId="2BDBAA41" w14:textId="5AB3889C" w:rsidR="00101176" w:rsidRPr="00C9121B" w:rsidRDefault="00101176" w:rsidP="00101176">
      <w:pPr>
        <w:pStyle w:val="Default"/>
        <w:jc w:val="center"/>
        <w:rPr>
          <w:rFonts w:ascii="Garamond" w:hAnsi="Garamond"/>
          <w:b/>
          <w:kern w:val="0"/>
          <w:lang w:eastAsia="en-US"/>
        </w:rPr>
      </w:pPr>
      <w:r w:rsidRPr="00C9121B">
        <w:rPr>
          <w:rFonts w:ascii="Garamond" w:hAnsi="Garamond"/>
          <w:b/>
          <w:kern w:val="0"/>
          <w:lang w:eastAsia="en-US"/>
        </w:rPr>
        <w:t>CUP</w:t>
      </w:r>
      <w:r w:rsidR="00C9121B">
        <w:rPr>
          <w:rFonts w:ascii="Garamond" w:hAnsi="Garamond"/>
          <w:b/>
          <w:kern w:val="0"/>
          <w:lang w:eastAsia="en-US"/>
        </w:rPr>
        <w:t xml:space="preserve">: </w:t>
      </w:r>
      <w:r w:rsidR="00C9121B" w:rsidRPr="00C9121B">
        <w:rPr>
          <w:rFonts w:ascii="Garamond" w:hAnsi="Garamond"/>
          <w:b/>
          <w:kern w:val="0"/>
          <w:lang w:eastAsia="en-US"/>
        </w:rPr>
        <w:t>C19I21000100006</w:t>
      </w:r>
    </w:p>
    <w:p w14:paraId="4D77B6CF" w14:textId="77777777" w:rsidR="00CF0584" w:rsidRDefault="00CF0584" w:rsidP="00CF0584">
      <w:pPr>
        <w:pStyle w:val="Default"/>
        <w:rPr>
          <w:rFonts w:ascii="Times New Roman" w:hAnsi="Times New Roman" w:cs="Times New Roman"/>
          <w:b/>
          <w:bCs/>
        </w:rPr>
      </w:pPr>
    </w:p>
    <w:p w14:paraId="25DCA26A" w14:textId="77777777" w:rsidR="0004728A" w:rsidRDefault="0004728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C4F8A70" w14:textId="10C789E9" w:rsidR="0004728A" w:rsidRPr="00C9121B" w:rsidRDefault="00C9121B" w:rsidP="00C9121B">
      <w:pPr>
        <w:pStyle w:val="Default"/>
        <w:jc w:val="center"/>
        <w:rPr>
          <w:rFonts w:ascii="Garamond" w:hAnsi="Garamond"/>
          <w:u w:val="single"/>
        </w:rPr>
      </w:pPr>
      <w:r w:rsidRPr="00C9121B">
        <w:rPr>
          <w:rFonts w:ascii="Garamond" w:hAnsi="Garamond"/>
          <w:b/>
          <w:bCs/>
          <w:u w:val="single"/>
        </w:rPr>
        <w:t>PROPOSTA PROGETTUALE</w:t>
      </w:r>
    </w:p>
    <w:p w14:paraId="3DFC8923" w14:textId="77777777" w:rsidR="0004728A" w:rsidRPr="00101176" w:rsidRDefault="0004728A">
      <w:pPr>
        <w:pStyle w:val="Default"/>
        <w:rPr>
          <w:rFonts w:ascii="Garamond" w:eastAsia="Garamond;Garamond" w:hAnsi="Garamond" w:cs="Garamond;Garamond"/>
          <w:b/>
          <w:bCs/>
        </w:rPr>
      </w:pPr>
    </w:p>
    <w:p w14:paraId="47315C36" w14:textId="77777777" w:rsidR="00101176" w:rsidRDefault="00101176">
      <w:pPr>
        <w:pStyle w:val="Default"/>
        <w:rPr>
          <w:rFonts w:ascii="Garamond" w:eastAsia="Garamond;Garamond" w:hAnsi="Garamond"/>
          <w:b/>
          <w:bCs/>
        </w:rPr>
      </w:pPr>
    </w:p>
    <w:p w14:paraId="57221CA6" w14:textId="77777777" w:rsidR="00B25A49" w:rsidRDefault="00B25A49">
      <w:pPr>
        <w:pStyle w:val="Default"/>
        <w:rPr>
          <w:rFonts w:ascii="Garamond" w:eastAsia="Garamond;Garamond" w:hAnsi="Garamond"/>
          <w:b/>
          <w:bCs/>
        </w:rPr>
      </w:pPr>
    </w:p>
    <w:p w14:paraId="626E4A81" w14:textId="6527B9BE" w:rsidR="00101176" w:rsidRDefault="00101176" w:rsidP="00AF63EF">
      <w:pPr>
        <w:pStyle w:val="Default"/>
        <w:numPr>
          <w:ilvl w:val="0"/>
          <w:numId w:val="9"/>
        </w:numPr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DATI DEL SOGGETTO PROPONENTE</w:t>
      </w:r>
    </w:p>
    <w:p w14:paraId="54525C41" w14:textId="77777777" w:rsidR="00101176" w:rsidRPr="00101176" w:rsidRDefault="00101176" w:rsidP="00101176">
      <w:pPr>
        <w:pStyle w:val="Default"/>
        <w:rPr>
          <w:rFonts w:ascii="Garamond" w:eastAsia="Garamond;Garamond" w:hAnsi="Garamond"/>
          <w:b/>
          <w:bCs/>
        </w:rPr>
      </w:pPr>
    </w:p>
    <w:p w14:paraId="3C2D2EE6" w14:textId="7E265473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Denominazione ente/organizzazione:</w:t>
      </w:r>
      <w:r>
        <w:rPr>
          <w:rFonts w:ascii="Garamond" w:eastAsia="Garamond;Garamond" w:hAnsi="Garamond"/>
        </w:rPr>
        <w:t xml:space="preserve"> ____________________________________________</w:t>
      </w:r>
    </w:p>
    <w:p w14:paraId="2C6D06F2" w14:textId="3411498F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Forma giuridica:</w:t>
      </w:r>
      <w:r>
        <w:rPr>
          <w:rFonts w:ascii="Garamond" w:eastAsia="Garamond;Garamond" w:hAnsi="Garamond"/>
        </w:rPr>
        <w:t xml:space="preserve"> ____________________________________________________________</w:t>
      </w:r>
    </w:p>
    <w:p w14:paraId="6DB04023" w14:textId="21EC7952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Codice fiscale / Partita IVA:</w:t>
      </w:r>
      <w:r>
        <w:rPr>
          <w:rFonts w:ascii="Garamond" w:eastAsia="Garamond;Garamond" w:hAnsi="Garamond"/>
        </w:rPr>
        <w:t xml:space="preserve"> ___________________________________________________</w:t>
      </w:r>
    </w:p>
    <w:p w14:paraId="1D9970D5" w14:textId="5E21C44C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Sede legale:</w:t>
      </w:r>
      <w:r>
        <w:rPr>
          <w:rFonts w:ascii="Garamond" w:eastAsia="Garamond;Garamond" w:hAnsi="Garamond"/>
        </w:rPr>
        <w:t xml:space="preserve"> ________________________________________________________________</w:t>
      </w:r>
    </w:p>
    <w:p w14:paraId="32AECED0" w14:textId="348C9DCB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Telefono:</w:t>
      </w:r>
      <w:r>
        <w:rPr>
          <w:rFonts w:ascii="Garamond" w:eastAsia="Garamond;Garamond" w:hAnsi="Garamond"/>
        </w:rPr>
        <w:t xml:space="preserve"> ________________________________________________________________</w:t>
      </w:r>
      <w:r w:rsidR="00C9121B">
        <w:rPr>
          <w:rFonts w:ascii="Garamond" w:eastAsia="Garamond;Garamond" w:hAnsi="Garamond"/>
        </w:rPr>
        <w:t>_</w:t>
      </w:r>
      <w:r>
        <w:rPr>
          <w:rFonts w:ascii="Garamond" w:eastAsia="Garamond;Garamond" w:hAnsi="Garamond"/>
        </w:rPr>
        <w:t>_</w:t>
      </w:r>
    </w:p>
    <w:p w14:paraId="7740D1F5" w14:textId="75CA0682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E</w:t>
      </w:r>
      <w:r w:rsidR="005242FB">
        <w:rPr>
          <w:rFonts w:ascii="Garamond" w:eastAsia="Garamond;Garamond" w:hAnsi="Garamond"/>
        </w:rPr>
        <w:t>-</w:t>
      </w:r>
      <w:r w:rsidRPr="00101176">
        <w:rPr>
          <w:rFonts w:ascii="Garamond" w:eastAsia="Garamond;Garamond" w:hAnsi="Garamond"/>
        </w:rPr>
        <w:t>mail:</w:t>
      </w:r>
      <w:r>
        <w:rPr>
          <w:rFonts w:ascii="Garamond" w:eastAsia="Garamond;Garamond" w:hAnsi="Garamond"/>
        </w:rPr>
        <w:t xml:space="preserve"> ____________________________________________________________________</w:t>
      </w:r>
    </w:p>
    <w:p w14:paraId="0CC3A063" w14:textId="7A19CA46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PEC:</w:t>
      </w:r>
      <w:r>
        <w:rPr>
          <w:rFonts w:ascii="Garamond" w:eastAsia="Garamond;Garamond" w:hAnsi="Garamond"/>
        </w:rPr>
        <w:t xml:space="preserve"> _____________________________________________________________________</w:t>
      </w:r>
    </w:p>
    <w:p w14:paraId="47ECBD85" w14:textId="5DC42114" w:rsidR="00101176" w:rsidRPr="00101176" w:rsidRDefault="00101176" w:rsidP="00127161">
      <w:pPr>
        <w:pStyle w:val="Default"/>
        <w:spacing w:line="360" w:lineRule="auto"/>
        <w:ind w:left="360"/>
        <w:rPr>
          <w:rFonts w:ascii="Garamond" w:eastAsia="Garamond;Garamond" w:hAnsi="Garamond"/>
        </w:rPr>
      </w:pPr>
      <w:r w:rsidRPr="00101176">
        <w:rPr>
          <w:rFonts w:ascii="Garamond" w:eastAsia="Garamond;Garamond" w:hAnsi="Garamond"/>
        </w:rPr>
        <w:t>Legale rappresentante:</w:t>
      </w:r>
      <w:r>
        <w:rPr>
          <w:rFonts w:ascii="Garamond" w:eastAsia="Garamond;Garamond" w:hAnsi="Garamond"/>
        </w:rPr>
        <w:t xml:space="preserve"> ________________________________________________________</w:t>
      </w:r>
    </w:p>
    <w:p w14:paraId="5B4BEDCF" w14:textId="77777777" w:rsidR="00C9121B" w:rsidRDefault="00C9121B" w:rsidP="00C9121B">
      <w:pPr>
        <w:pStyle w:val="Default"/>
        <w:rPr>
          <w:rFonts w:ascii="Garamond" w:eastAsia="Garamond;Garamond" w:hAnsi="Garamond"/>
        </w:rPr>
      </w:pPr>
    </w:p>
    <w:p w14:paraId="00A2E71B" w14:textId="77777777" w:rsidR="00C9121B" w:rsidRDefault="00C9121B" w:rsidP="00C9121B">
      <w:pPr>
        <w:pStyle w:val="Default"/>
        <w:rPr>
          <w:rFonts w:ascii="Garamond" w:eastAsia="Garamond;Garamond" w:hAnsi="Garamond"/>
        </w:rPr>
      </w:pPr>
    </w:p>
    <w:p w14:paraId="7081B08A" w14:textId="05C3968C" w:rsidR="00C9121B" w:rsidRPr="00127161" w:rsidRDefault="00C9121B" w:rsidP="00127161">
      <w:pPr>
        <w:pStyle w:val="Default"/>
        <w:numPr>
          <w:ilvl w:val="0"/>
          <w:numId w:val="9"/>
        </w:numPr>
        <w:spacing w:after="120"/>
        <w:ind w:left="284"/>
        <w:rPr>
          <w:rFonts w:ascii="Garamond" w:eastAsia="Garamond;Garamond" w:hAnsi="Garamond"/>
        </w:rPr>
      </w:pPr>
      <w:r w:rsidRPr="00127161">
        <w:rPr>
          <w:rFonts w:ascii="Garamond" w:eastAsia="Garamond;Garamond" w:hAnsi="Garamond"/>
          <w:b/>
          <w:bCs/>
        </w:rPr>
        <w:t>PREMESSA E CONTESTO DI RIFERIMENTO</w:t>
      </w:r>
    </w:p>
    <w:p w14:paraId="4F7F3EDD" w14:textId="0106D1CE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C</w:t>
      </w:r>
      <w:r w:rsidR="001A2024" w:rsidRPr="0047086C">
        <w:rPr>
          <w:rFonts w:ascii="Garamond" w:eastAsia="Garamond;Garamond" w:hAnsi="Garamond"/>
        </w:rPr>
        <w:t>ontesto territoriale e sociale di riferimento</w:t>
      </w:r>
    </w:p>
    <w:p w14:paraId="5F9B8DB5" w14:textId="5E0BBE74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B</w:t>
      </w:r>
      <w:r w:rsidR="001A2024" w:rsidRPr="0047086C">
        <w:rPr>
          <w:rFonts w:ascii="Garamond" w:eastAsia="Garamond;Garamond" w:hAnsi="Garamond"/>
        </w:rPr>
        <w:t>isogni rilevati</w:t>
      </w:r>
    </w:p>
    <w:p w14:paraId="6D984865" w14:textId="03965757" w:rsidR="001A2024" w:rsidRPr="0047086C" w:rsidRDefault="0047086C" w:rsidP="005242FB">
      <w:pPr>
        <w:pStyle w:val="Default"/>
        <w:numPr>
          <w:ilvl w:val="0"/>
          <w:numId w:val="13"/>
        </w:numPr>
        <w:spacing w:line="276" w:lineRule="auto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C</w:t>
      </w:r>
      <w:r w:rsidR="001A2024" w:rsidRPr="0047086C">
        <w:rPr>
          <w:rFonts w:ascii="Garamond" w:eastAsia="Garamond;Garamond" w:hAnsi="Garamond"/>
        </w:rPr>
        <w:t>oerenza della proposta con le finalità del Centro Servizi e dell’Avviso pubblico</w:t>
      </w:r>
    </w:p>
    <w:p w14:paraId="061E3D43" w14:textId="075201EE" w:rsidR="001A2024" w:rsidRDefault="001A2024" w:rsidP="005707EF">
      <w:pPr>
        <w:pStyle w:val="Default"/>
        <w:spacing w:line="276" w:lineRule="auto"/>
        <w:rPr>
          <w:rFonts w:ascii="Garamond" w:eastAsia="Garamond;Garamond" w:hAnsi="Garamond"/>
        </w:rPr>
      </w:pPr>
    </w:p>
    <w:p w14:paraId="3E30F5C1" w14:textId="2F7B805A" w:rsidR="00AF63EF" w:rsidRPr="00127161" w:rsidRDefault="00AF63EF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27161">
        <w:rPr>
          <w:rFonts w:ascii="Garamond" w:eastAsia="Garamond;Garamond" w:hAnsi="Garamond"/>
          <w:b/>
          <w:bCs/>
        </w:rPr>
        <w:t xml:space="preserve">OBIETTIVI DELLA PROPOSTA </w:t>
      </w:r>
    </w:p>
    <w:p w14:paraId="2FEEDE13" w14:textId="7E986312" w:rsidR="00AF63EF" w:rsidRDefault="00AF63EF" w:rsidP="005242FB">
      <w:pPr>
        <w:pStyle w:val="Default"/>
        <w:numPr>
          <w:ilvl w:val="0"/>
          <w:numId w:val="14"/>
        </w:numPr>
        <w:spacing w:line="276" w:lineRule="auto"/>
        <w:ind w:left="709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Obiettivo generale</w:t>
      </w:r>
    </w:p>
    <w:p w14:paraId="07C392AC" w14:textId="0745617D" w:rsidR="00AF63EF" w:rsidRPr="00AF63EF" w:rsidRDefault="00AF63EF" w:rsidP="005242FB">
      <w:pPr>
        <w:pStyle w:val="Default"/>
        <w:numPr>
          <w:ilvl w:val="0"/>
          <w:numId w:val="14"/>
        </w:numPr>
        <w:spacing w:after="240" w:line="276" w:lineRule="auto"/>
        <w:ind w:left="709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Obiettivi specifici</w:t>
      </w:r>
    </w:p>
    <w:p w14:paraId="610EEEF5" w14:textId="786C3992" w:rsidR="00AF63EF" w:rsidRDefault="00AF63EF" w:rsidP="005707EF">
      <w:pPr>
        <w:pStyle w:val="Default"/>
        <w:numPr>
          <w:ilvl w:val="0"/>
          <w:numId w:val="9"/>
        </w:numPr>
        <w:spacing w:line="360" w:lineRule="auto"/>
        <w:ind w:left="284" w:hanging="284"/>
        <w:rPr>
          <w:rFonts w:ascii="Garamond" w:eastAsia="Garamond;Garamond" w:hAnsi="Garamond"/>
          <w:b/>
          <w:bCs/>
        </w:rPr>
      </w:pPr>
      <w:r>
        <w:rPr>
          <w:rFonts w:ascii="Garamond" w:eastAsia="Garamond;Garamond" w:hAnsi="Garamond"/>
          <w:b/>
          <w:bCs/>
        </w:rPr>
        <w:t xml:space="preserve">DESTINATARI DEL CENTRO SERVIZI </w:t>
      </w:r>
    </w:p>
    <w:p w14:paraId="0CC26E1C" w14:textId="32E9C6DC" w:rsidR="00AF63EF" w:rsidRPr="00AF63EF" w:rsidRDefault="00AF63EF" w:rsidP="005242FB">
      <w:pPr>
        <w:pStyle w:val="Default"/>
        <w:numPr>
          <w:ilvl w:val="0"/>
          <w:numId w:val="15"/>
        </w:numPr>
        <w:spacing w:line="276" w:lineRule="auto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Tipologia dei beneficiari</w:t>
      </w:r>
    </w:p>
    <w:p w14:paraId="16220A17" w14:textId="0F425389" w:rsidR="00AF63EF" w:rsidRPr="00AF63EF" w:rsidRDefault="00AF63EF" w:rsidP="005242FB">
      <w:pPr>
        <w:pStyle w:val="Default"/>
        <w:numPr>
          <w:ilvl w:val="0"/>
          <w:numId w:val="15"/>
        </w:numPr>
        <w:spacing w:line="276" w:lineRule="auto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Modalità di accesso ai servizi</w:t>
      </w:r>
    </w:p>
    <w:p w14:paraId="2EA9795C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12157A3B" w14:textId="77777777" w:rsidR="00B25A49" w:rsidRDefault="00B25A49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5619D4B8" w14:textId="1227F249" w:rsidR="00101176" w:rsidRPr="00AF63EF" w:rsidRDefault="00AF63EF" w:rsidP="005707EF">
      <w:pPr>
        <w:pStyle w:val="Default"/>
        <w:numPr>
          <w:ilvl w:val="0"/>
          <w:numId w:val="9"/>
        </w:numPr>
        <w:spacing w:line="360" w:lineRule="auto"/>
        <w:ind w:left="284" w:hanging="284"/>
        <w:rPr>
          <w:rFonts w:ascii="Garamond" w:eastAsia="Garamond;Garamond" w:hAnsi="Garamond"/>
          <w:b/>
          <w:bCs/>
        </w:rPr>
      </w:pPr>
      <w:r w:rsidRPr="00AF63EF">
        <w:rPr>
          <w:rFonts w:ascii="Garamond" w:eastAsia="Garamond;Garamond" w:hAnsi="Garamond"/>
          <w:b/>
          <w:bCs/>
        </w:rPr>
        <w:lastRenderedPageBreak/>
        <w:t xml:space="preserve">DESCRIZIONE DELLE ATTIVITÀ E DEI SERVIZI </w:t>
      </w:r>
    </w:p>
    <w:p w14:paraId="64A599C7" w14:textId="4744EA93" w:rsidR="00AF63EF" w:rsidRDefault="00AF63EF" w:rsidP="005242FB">
      <w:pPr>
        <w:pStyle w:val="Default"/>
        <w:spacing w:line="276" w:lineRule="auto"/>
        <w:ind w:left="284"/>
        <w:jc w:val="both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Descrivere le attività previste dal Centro Servizi, specificando modalità operative</w:t>
      </w:r>
      <w:r>
        <w:rPr>
          <w:rFonts w:ascii="Garamond" w:eastAsia="Garamond;Garamond" w:hAnsi="Garamond"/>
        </w:rPr>
        <w:t>, giorni e orari di apertura</w:t>
      </w:r>
    </w:p>
    <w:p w14:paraId="1510E5D9" w14:textId="77777777" w:rsidR="00AF63EF" w:rsidRDefault="00AF63EF" w:rsidP="005707EF">
      <w:pPr>
        <w:pStyle w:val="Default"/>
        <w:spacing w:line="360" w:lineRule="auto"/>
        <w:ind w:left="284"/>
        <w:jc w:val="both"/>
        <w:rPr>
          <w:rFonts w:ascii="Garamond" w:eastAsia="Garamond;Garamond" w:hAnsi="Garamond"/>
        </w:rPr>
      </w:pPr>
    </w:p>
    <w:p w14:paraId="535B9C35" w14:textId="452EFEC2" w:rsidR="00101176" w:rsidRDefault="00AF63EF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AF63EF">
        <w:rPr>
          <w:rFonts w:ascii="Garamond" w:eastAsia="Garamond;Garamond" w:hAnsi="Garamond"/>
          <w:b/>
          <w:bCs/>
        </w:rPr>
        <w:t xml:space="preserve">MODELLO ORGANIZZATIVO E GESTIONALE </w:t>
      </w:r>
    </w:p>
    <w:p w14:paraId="67982BF6" w14:textId="37B5D84D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Struttura organizzativa del Centro Servizi</w:t>
      </w:r>
      <w:r>
        <w:rPr>
          <w:rFonts w:ascii="Garamond" w:eastAsia="Garamond;Garamond" w:hAnsi="Garamond"/>
        </w:rPr>
        <w:t xml:space="preserve"> in una o più strutture ponte</w:t>
      </w:r>
    </w:p>
    <w:p w14:paraId="53DB76E0" w14:textId="77777777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Modalità di coordinamento e gestione</w:t>
      </w:r>
    </w:p>
    <w:p w14:paraId="256C488B" w14:textId="77777777" w:rsidR="00AF63EF" w:rsidRPr="00AF63EF" w:rsidRDefault="00AF63EF" w:rsidP="005242FB">
      <w:pPr>
        <w:pStyle w:val="Default"/>
        <w:numPr>
          <w:ilvl w:val="0"/>
          <w:numId w:val="16"/>
        </w:numPr>
        <w:spacing w:line="276" w:lineRule="auto"/>
        <w:ind w:left="709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Collaborazioni e reti territoriali</w:t>
      </w:r>
    </w:p>
    <w:p w14:paraId="5B54D22F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6A0AABD4" w14:textId="2ECBCD5F" w:rsidR="00AF63EF" w:rsidRDefault="00AF63EF" w:rsidP="00127161">
      <w:pPr>
        <w:pStyle w:val="Default"/>
        <w:numPr>
          <w:ilvl w:val="0"/>
          <w:numId w:val="9"/>
        </w:numPr>
        <w:spacing w:after="120" w:line="360" w:lineRule="auto"/>
        <w:ind w:left="284" w:hanging="284"/>
        <w:rPr>
          <w:rFonts w:ascii="Garamond" w:eastAsia="Garamond;Garamond" w:hAnsi="Garamond"/>
          <w:b/>
          <w:bCs/>
        </w:rPr>
      </w:pPr>
      <w:r>
        <w:rPr>
          <w:rFonts w:ascii="Garamond" w:eastAsia="Garamond;Garamond" w:hAnsi="Garamond"/>
          <w:b/>
          <w:bCs/>
        </w:rPr>
        <w:t>FIGURE PROFESSIONALI COINVOLTE</w:t>
      </w:r>
    </w:p>
    <w:p w14:paraId="5B1D7544" w14:textId="20EB03AA" w:rsidR="00AF63EF" w:rsidRPr="00AF63EF" w:rsidRDefault="00AF63EF" w:rsidP="005242FB">
      <w:pPr>
        <w:pStyle w:val="Default"/>
        <w:spacing w:line="276" w:lineRule="auto"/>
        <w:ind w:left="284"/>
        <w:jc w:val="both"/>
        <w:rPr>
          <w:rFonts w:ascii="Garamond" w:eastAsia="Garamond;Garamond" w:hAnsi="Garamond"/>
        </w:rPr>
      </w:pPr>
      <w:r w:rsidRPr="00AF63EF">
        <w:rPr>
          <w:rFonts w:ascii="Garamond" w:eastAsia="Garamond;Garamond" w:hAnsi="Garamond"/>
        </w:rPr>
        <w:t>Elencare le figure professionali da coinvolgere, specificando livello CCNL, numero di unità, funzioni principali, monte ore</w:t>
      </w:r>
    </w:p>
    <w:p w14:paraId="1B7B58FF" w14:textId="77777777" w:rsidR="00AF63EF" w:rsidRDefault="00AF63EF" w:rsidP="005707EF">
      <w:pPr>
        <w:pStyle w:val="Default"/>
        <w:spacing w:line="360" w:lineRule="auto"/>
        <w:rPr>
          <w:rFonts w:ascii="Garamond" w:eastAsia="Garamond;Garamond" w:hAnsi="Garamond"/>
          <w:b/>
          <w:bCs/>
        </w:rPr>
      </w:pPr>
    </w:p>
    <w:p w14:paraId="5ACDF9A8" w14:textId="00A76D99" w:rsidR="00AF63EF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SEDE DEL CENTRO SERVIZI</w:t>
      </w:r>
      <w:r>
        <w:rPr>
          <w:rFonts w:ascii="Garamond" w:eastAsia="Garamond;Garamond" w:hAnsi="Garamond"/>
          <w:b/>
          <w:bCs/>
        </w:rPr>
        <w:t xml:space="preserve"> (STRUTTURA PONTE)</w:t>
      </w:r>
    </w:p>
    <w:p w14:paraId="17EEC521" w14:textId="2241BB20" w:rsidR="0047086C" w:rsidRPr="0047086C" w:rsidRDefault="002665B5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>Tipologia sede:</w:t>
      </w:r>
    </w:p>
    <w:p w14:paraId="3E0D4D64" w14:textId="77777777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Indirizzo:</w:t>
      </w:r>
    </w:p>
    <w:p w14:paraId="1F5EDD55" w14:textId="65E374B1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 xml:space="preserve">Titolo di disponibilità: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Propriet</w:t>
      </w:r>
      <w:r w:rsidRPr="0047086C">
        <w:rPr>
          <w:rFonts w:ascii="Garamond" w:eastAsia="Garamond;Garamond" w:hAnsi="Garamond" w:cs="Garamond"/>
        </w:rPr>
        <w:t>à</w:t>
      </w:r>
      <w:r w:rsidRPr="0047086C">
        <w:rPr>
          <w:rFonts w:ascii="Garamond" w:eastAsia="Garamond;Garamond" w:hAnsi="Garamond"/>
        </w:rPr>
        <w:t xml:space="preserve">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Locazione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Comodato </w:t>
      </w:r>
      <w:r w:rsidRPr="0047086C">
        <w:rPr>
          <w:rFonts w:ascii="Segoe UI Symbol" w:eastAsia="Garamond;Garamond" w:hAnsi="Segoe UI Symbol" w:cs="Segoe UI Symbol"/>
        </w:rPr>
        <w:t>☐</w:t>
      </w:r>
      <w:r w:rsidRPr="0047086C">
        <w:rPr>
          <w:rFonts w:ascii="Garamond" w:eastAsia="Garamond;Garamond" w:hAnsi="Garamond"/>
        </w:rPr>
        <w:t xml:space="preserve"> Altro (</w:t>
      </w:r>
      <w:r>
        <w:rPr>
          <w:rFonts w:ascii="Garamond" w:eastAsia="Garamond;Garamond" w:hAnsi="Garamond"/>
        </w:rPr>
        <w:t xml:space="preserve"> </w:t>
      </w:r>
      <w:r w:rsidRPr="0047086C">
        <w:rPr>
          <w:rFonts w:ascii="Garamond" w:eastAsia="Garamond;Garamond" w:hAnsi="Garamond"/>
        </w:rPr>
        <w:t>___</w:t>
      </w:r>
      <w:r>
        <w:rPr>
          <w:rFonts w:ascii="Garamond" w:eastAsia="Garamond;Garamond" w:hAnsi="Garamond"/>
        </w:rPr>
        <w:t>___</w:t>
      </w:r>
      <w:r w:rsidRPr="0047086C">
        <w:rPr>
          <w:rFonts w:ascii="Garamond" w:eastAsia="Garamond;Garamond" w:hAnsi="Garamond"/>
        </w:rPr>
        <w:t>__________</w:t>
      </w:r>
      <w:r>
        <w:rPr>
          <w:rFonts w:ascii="Garamond" w:eastAsia="Garamond;Garamond" w:hAnsi="Garamond"/>
        </w:rPr>
        <w:t xml:space="preserve"> </w:t>
      </w:r>
      <w:r w:rsidRPr="0047086C">
        <w:rPr>
          <w:rFonts w:ascii="Garamond" w:eastAsia="Garamond;Garamond" w:hAnsi="Garamond"/>
        </w:rPr>
        <w:t>)</w:t>
      </w:r>
    </w:p>
    <w:p w14:paraId="484921F8" w14:textId="54A39597" w:rsidR="0047086C" w:rsidRPr="0047086C" w:rsidRDefault="0047086C" w:rsidP="005242FB">
      <w:pPr>
        <w:pStyle w:val="Default"/>
        <w:numPr>
          <w:ilvl w:val="0"/>
          <w:numId w:val="17"/>
        </w:numPr>
        <w:spacing w:line="276" w:lineRule="auto"/>
        <w:jc w:val="both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 xml:space="preserve">Descrizione degli spazi e funzionalità: </w:t>
      </w:r>
      <w:r w:rsidRPr="0047086C">
        <w:rPr>
          <w:rFonts w:ascii="Garamond" w:eastAsia="Garamond;Garamond" w:hAnsi="Garamond"/>
          <w:i/>
          <w:iCs/>
        </w:rPr>
        <w:t>(uffici, sportelli, sale colloqui, spazi comuni, accessibilità)</w:t>
      </w:r>
    </w:p>
    <w:p w14:paraId="354DF65E" w14:textId="77777777" w:rsidR="0047086C" w:rsidRDefault="0047086C" w:rsidP="0047086C">
      <w:pPr>
        <w:pStyle w:val="Default"/>
        <w:jc w:val="both"/>
        <w:rPr>
          <w:rFonts w:ascii="Garamond" w:eastAsia="Garamond;Garamond" w:hAnsi="Garamond"/>
        </w:rPr>
      </w:pPr>
    </w:p>
    <w:p w14:paraId="64C5A60A" w14:textId="4FC990A1" w:rsidR="0047086C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PIANO ECONOMICO-FINANZIARIO</w:t>
      </w:r>
    </w:p>
    <w:p w14:paraId="77CEC949" w14:textId="0854C854" w:rsidR="0047086C" w:rsidRPr="0047086C" w:rsidRDefault="0047086C" w:rsidP="005242FB">
      <w:pPr>
        <w:pStyle w:val="Default"/>
        <w:spacing w:line="276" w:lineRule="auto"/>
        <w:ind w:left="284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Quadro economico riepilogativo che dovrà prevedere:</w:t>
      </w:r>
    </w:p>
    <w:p w14:paraId="40128DEA" w14:textId="0A2C32DE" w:rsidR="0047086C" w:rsidRP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Costi del personale</w:t>
      </w:r>
      <w:r w:rsidR="005242FB">
        <w:rPr>
          <w:rStyle w:val="Rimandonotaapidipagina"/>
          <w:rFonts w:ascii="Garamond" w:eastAsia="Garamond;Garamond" w:hAnsi="Garamond"/>
        </w:rPr>
        <w:footnoteReference w:id="1"/>
      </w:r>
      <w:r w:rsidRPr="0047086C">
        <w:rPr>
          <w:rFonts w:ascii="Garamond" w:eastAsia="Garamond;Garamond" w:hAnsi="Garamond"/>
        </w:rPr>
        <w:t xml:space="preserve"> (dettagliato per singola figura professionale)</w:t>
      </w:r>
    </w:p>
    <w:p w14:paraId="02157BCA" w14:textId="448017BB" w:rsidR="0047086C" w:rsidRP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Costi di gestione</w:t>
      </w:r>
      <w:r w:rsidR="003F6A1A">
        <w:rPr>
          <w:rFonts w:ascii="Garamond" w:eastAsia="Garamond;Garamond" w:hAnsi="Garamond"/>
        </w:rPr>
        <w:t xml:space="preserve"> del servizio</w:t>
      </w:r>
    </w:p>
    <w:p w14:paraId="5AE27428" w14:textId="3B60142D" w:rsidR="0047086C" w:rsidRDefault="0047086C" w:rsidP="005242FB">
      <w:pPr>
        <w:pStyle w:val="Default"/>
        <w:numPr>
          <w:ilvl w:val="0"/>
          <w:numId w:val="18"/>
        </w:numPr>
        <w:spacing w:line="276" w:lineRule="auto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Spese generali</w:t>
      </w:r>
    </w:p>
    <w:p w14:paraId="4FB7347C" w14:textId="53B4F921" w:rsidR="0047086C" w:rsidRDefault="002C27D3" w:rsidP="002C27D3">
      <w:pPr>
        <w:pStyle w:val="Default"/>
        <w:numPr>
          <w:ilvl w:val="0"/>
          <w:numId w:val="18"/>
        </w:numPr>
        <w:spacing w:line="276" w:lineRule="auto"/>
        <w:jc w:val="both"/>
        <w:rPr>
          <w:rFonts w:ascii="Garamond" w:eastAsia="Garamond;Garamond" w:hAnsi="Garamond"/>
        </w:rPr>
      </w:pPr>
      <w:r w:rsidRPr="002C27D3">
        <w:rPr>
          <w:rFonts w:ascii="Garamond" w:eastAsia="Garamond;Garamond" w:hAnsi="Garamond"/>
        </w:rPr>
        <w:t>Tipologia e ammontare del cofinanziamento, indicando l’entità economica e/o le risorse umane messe a disposizione dai soggetti coinvolti</w:t>
      </w:r>
    </w:p>
    <w:p w14:paraId="080AE269" w14:textId="77777777" w:rsidR="002C27D3" w:rsidRPr="002C27D3" w:rsidRDefault="002C27D3" w:rsidP="002C27D3">
      <w:pPr>
        <w:pStyle w:val="Default"/>
        <w:spacing w:line="276" w:lineRule="auto"/>
        <w:ind w:left="720"/>
        <w:rPr>
          <w:rFonts w:ascii="Garamond" w:eastAsia="Garamond;Garamond" w:hAnsi="Garamond"/>
        </w:rPr>
      </w:pPr>
    </w:p>
    <w:p w14:paraId="6823B22B" w14:textId="3897F611" w:rsidR="0047086C" w:rsidRDefault="0047086C" w:rsidP="00127161">
      <w:pPr>
        <w:pStyle w:val="Default"/>
        <w:numPr>
          <w:ilvl w:val="0"/>
          <w:numId w:val="9"/>
        </w:numPr>
        <w:spacing w:after="120"/>
        <w:ind w:left="284" w:hanging="284"/>
        <w:rPr>
          <w:rFonts w:ascii="Garamond" w:eastAsia="Garamond;Garamond" w:hAnsi="Garamond"/>
          <w:b/>
          <w:bCs/>
        </w:rPr>
      </w:pPr>
      <w:r w:rsidRPr="00101176">
        <w:rPr>
          <w:rFonts w:ascii="Garamond" w:eastAsia="Garamond;Garamond" w:hAnsi="Garamond"/>
          <w:b/>
          <w:bCs/>
        </w:rPr>
        <w:t>RISULTATI ATTESI E MONITORAGGIO</w:t>
      </w:r>
    </w:p>
    <w:p w14:paraId="432F37F4" w14:textId="50998F92" w:rsidR="00101176" w:rsidRPr="0047086C" w:rsidRDefault="0047086C" w:rsidP="005242FB">
      <w:pPr>
        <w:pStyle w:val="Default"/>
        <w:spacing w:line="276" w:lineRule="auto"/>
        <w:ind w:left="284"/>
        <w:rPr>
          <w:rFonts w:ascii="Garamond" w:eastAsia="Garamond;Garamond" w:hAnsi="Garamond"/>
        </w:rPr>
      </w:pPr>
      <w:r w:rsidRPr="0047086C">
        <w:rPr>
          <w:rFonts w:ascii="Garamond" w:eastAsia="Garamond;Garamond" w:hAnsi="Garamond"/>
        </w:rPr>
        <w:t>Descrizione degli Indicatori per monitoraggio e verifica finale dei risultati</w:t>
      </w:r>
    </w:p>
    <w:p w14:paraId="187C9A79" w14:textId="7A2FDBE5" w:rsidR="00101176" w:rsidRPr="0047086C" w:rsidRDefault="00101176" w:rsidP="00101176">
      <w:pPr>
        <w:pStyle w:val="Default"/>
        <w:rPr>
          <w:rFonts w:ascii="Garamond" w:eastAsia="Garamond;Garamond" w:hAnsi="Garamond"/>
        </w:rPr>
      </w:pPr>
    </w:p>
    <w:p w14:paraId="0D70D1D6" w14:textId="77777777" w:rsidR="005242FB" w:rsidRDefault="005707EF" w:rsidP="00127161">
      <w:pPr>
        <w:pStyle w:val="Default"/>
        <w:jc w:val="both"/>
        <w:rPr>
          <w:rFonts w:ascii="Garamond" w:eastAsia="Garamond;Garamond" w:hAnsi="Garamond"/>
        </w:rPr>
      </w:pPr>
      <w:r>
        <w:rPr>
          <w:rFonts w:ascii="Garamond" w:eastAsia="Garamond;Garamond" w:hAnsi="Garamond"/>
        </w:rPr>
        <w:t xml:space="preserve">     </w:t>
      </w:r>
    </w:p>
    <w:p w14:paraId="6999DBEE" w14:textId="77777777" w:rsidR="005242FB" w:rsidRDefault="005242FB" w:rsidP="00127161">
      <w:pPr>
        <w:pStyle w:val="Default"/>
        <w:jc w:val="both"/>
        <w:rPr>
          <w:rFonts w:ascii="Garamond" w:eastAsia="Garamond;Garamond" w:hAnsi="Garamond"/>
        </w:rPr>
      </w:pPr>
    </w:p>
    <w:p w14:paraId="53E48363" w14:textId="3C2EC720" w:rsidR="005707EF" w:rsidRDefault="00101176" w:rsidP="005242FB">
      <w:pPr>
        <w:pStyle w:val="Default"/>
        <w:ind w:firstLine="284"/>
        <w:jc w:val="both"/>
      </w:pPr>
      <w:r w:rsidRPr="0047086C">
        <w:rPr>
          <w:rFonts w:ascii="Garamond" w:eastAsia="Garamond;Garamond" w:hAnsi="Garamond"/>
        </w:rPr>
        <w:t>Luogo e data</w:t>
      </w:r>
      <w:r w:rsidR="00127161">
        <w:rPr>
          <w:rFonts w:ascii="Garamond" w:eastAsia="Garamond;Garamond" w:hAnsi="Garamond"/>
        </w:rPr>
        <w:t xml:space="preserve"> </w:t>
      </w:r>
    </w:p>
    <w:p w14:paraId="140D8EFD" w14:textId="77777777" w:rsidR="00127161" w:rsidRDefault="00127161" w:rsidP="005707EF">
      <w:pPr>
        <w:pStyle w:val="Default"/>
        <w:ind w:left="5670"/>
        <w:jc w:val="both"/>
      </w:pPr>
    </w:p>
    <w:p w14:paraId="337B7C1E" w14:textId="0E7754D7" w:rsidR="0004728A" w:rsidRDefault="005707EF" w:rsidP="005707EF">
      <w:pPr>
        <w:pStyle w:val="Default"/>
        <w:ind w:left="5670"/>
        <w:jc w:val="both"/>
      </w:pPr>
      <w:r>
        <w:t xml:space="preserve"> </w:t>
      </w:r>
      <w:r w:rsidRPr="005707EF">
        <w:rPr>
          <w:rFonts w:ascii="Garamond" w:eastAsia="Garamond;Garamond" w:hAnsi="Garamond"/>
        </w:rPr>
        <w:t>Firma del Legale Rappresentante</w:t>
      </w:r>
    </w:p>
    <w:p w14:paraId="2DADC000" w14:textId="77777777" w:rsidR="00100377" w:rsidRPr="00100377" w:rsidRDefault="00100377" w:rsidP="00100377">
      <w:pPr>
        <w:rPr>
          <w:rFonts w:hint="eastAsia"/>
          <w:lang w:bidi="ar-SA"/>
        </w:rPr>
      </w:pPr>
    </w:p>
    <w:p w14:paraId="36687642" w14:textId="77777777" w:rsidR="00100377" w:rsidRPr="00100377" w:rsidRDefault="00100377" w:rsidP="00100377">
      <w:pPr>
        <w:rPr>
          <w:rFonts w:hint="eastAsia"/>
          <w:lang w:bidi="ar-SA"/>
        </w:rPr>
      </w:pPr>
    </w:p>
    <w:p w14:paraId="340CADAF" w14:textId="77777777" w:rsidR="00100377" w:rsidRDefault="00100377" w:rsidP="00100377">
      <w:pPr>
        <w:rPr>
          <w:rFonts w:ascii="Calibri" w:eastAsia="Times New Roman" w:hAnsi="Calibri" w:cs="Calibri"/>
          <w:color w:val="000000"/>
          <w:lang w:bidi="ar-SA"/>
        </w:rPr>
      </w:pPr>
    </w:p>
    <w:p w14:paraId="11437664" w14:textId="450F9994" w:rsidR="00100377" w:rsidRPr="00100377" w:rsidRDefault="00100377" w:rsidP="00100377">
      <w:pPr>
        <w:ind w:firstLine="709"/>
        <w:rPr>
          <w:rFonts w:hint="eastAsia"/>
          <w:lang w:bidi="ar-SA"/>
        </w:rPr>
      </w:pPr>
    </w:p>
    <w:sectPr w:rsidR="00100377" w:rsidRPr="00100377" w:rsidSect="005242FB">
      <w:headerReference w:type="default" r:id="rId8"/>
      <w:footerReference w:type="default" r:id="rId9"/>
      <w:pgSz w:w="11906" w:h="16838"/>
      <w:pgMar w:top="1702" w:right="1140" w:bottom="709" w:left="1154" w:header="567" w:footer="80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E3F92" w14:textId="77777777" w:rsidR="00F316C6" w:rsidRDefault="00F316C6">
      <w:pPr>
        <w:rPr>
          <w:rFonts w:hint="eastAsia"/>
        </w:rPr>
      </w:pPr>
      <w:r>
        <w:separator/>
      </w:r>
    </w:p>
  </w:endnote>
  <w:endnote w:type="continuationSeparator" w:id="0">
    <w:p w14:paraId="37B8DCF6" w14:textId="77777777" w:rsidR="00F316C6" w:rsidRDefault="00F316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;Garamon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;宋体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433367"/>
      <w:docPartObj>
        <w:docPartGallery w:val="Page Numbers (Bottom of Page)"/>
        <w:docPartUnique/>
      </w:docPartObj>
    </w:sdtPr>
    <w:sdtEndPr/>
    <w:sdtContent>
      <w:p w14:paraId="2F4A583A" w14:textId="1156973A" w:rsidR="005640A9" w:rsidRDefault="005640A9">
        <w:pPr>
          <w:pStyle w:val="Pidipagin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9643B3" w14:textId="084DE4AC" w:rsidR="0004728A" w:rsidRDefault="0004728A">
    <w:pPr>
      <w:pStyle w:val="Pidipagina"/>
      <w:spacing w:after="200"/>
      <w:jc w:val="center"/>
      <w:rPr>
        <w:rFonts w:hint="eastAsia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2B034" w14:textId="77777777" w:rsidR="00F316C6" w:rsidRDefault="00F316C6">
      <w:pPr>
        <w:rPr>
          <w:rFonts w:hint="eastAsia"/>
        </w:rPr>
      </w:pPr>
      <w:r>
        <w:separator/>
      </w:r>
    </w:p>
  </w:footnote>
  <w:footnote w:type="continuationSeparator" w:id="0">
    <w:p w14:paraId="0258C2FB" w14:textId="77777777" w:rsidR="00F316C6" w:rsidRDefault="00F316C6">
      <w:pPr>
        <w:rPr>
          <w:rFonts w:hint="eastAsia"/>
        </w:rPr>
      </w:pPr>
      <w:r>
        <w:continuationSeparator/>
      </w:r>
    </w:p>
  </w:footnote>
  <w:footnote w:id="1">
    <w:p w14:paraId="5CA830F5" w14:textId="566A3F6A" w:rsidR="005242FB" w:rsidRPr="005242FB" w:rsidRDefault="005242FB">
      <w:pPr>
        <w:pStyle w:val="Testonotaapidipagina"/>
        <w:rPr>
          <w:rFonts w:ascii="Garamond" w:hAnsi="Garamond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</w:t>
      </w:r>
      <w:r w:rsidRPr="003F6A1A">
        <w:rPr>
          <w:rFonts w:ascii="Garamond" w:hAnsi="Garamond"/>
        </w:rPr>
        <w:t xml:space="preserve">Per il DSS 14 il costo di gestione </w:t>
      </w:r>
      <w:r w:rsidR="00100377" w:rsidRPr="003F6A1A">
        <w:rPr>
          <w:rFonts w:ascii="Garamond" w:hAnsi="Garamond"/>
        </w:rPr>
        <w:t xml:space="preserve">del personale </w:t>
      </w:r>
      <w:r w:rsidRPr="003F6A1A">
        <w:rPr>
          <w:rFonts w:ascii="Garamond" w:hAnsi="Garamond"/>
        </w:rPr>
        <w:t xml:space="preserve">è pari al 3% del costo orario </w:t>
      </w:r>
      <w:r w:rsidR="00100377" w:rsidRPr="003F6A1A">
        <w:rPr>
          <w:rFonts w:ascii="Garamond" w:hAnsi="Garamond"/>
        </w:rPr>
        <w:t>previsto dal</w:t>
      </w:r>
      <w:r w:rsidRPr="003F6A1A">
        <w:rPr>
          <w:rFonts w:ascii="Garamond" w:hAnsi="Garamond"/>
        </w:rPr>
        <w:t xml:space="preserve"> CCNL </w:t>
      </w:r>
      <w:r w:rsidR="00100377" w:rsidRPr="003F6A1A">
        <w:rPr>
          <w:rFonts w:ascii="Garamond" w:hAnsi="Garamond"/>
        </w:rPr>
        <w:t>vigente</w:t>
      </w:r>
      <w:r w:rsidRPr="003F6A1A"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02C43" w14:textId="77777777" w:rsidR="0047086C" w:rsidRDefault="0047086C" w:rsidP="0047086C">
    <w:pPr>
      <w:pStyle w:val="Corpotesto"/>
      <w:spacing w:line="14" w:lineRule="auto"/>
      <w:rPr>
        <w:rFonts w:hint="eastAsia"/>
      </w:rPr>
    </w:pPr>
    <w:r>
      <w:rPr>
        <w:rFonts w:ascii="Garamond" w:hAnsi="Garamond"/>
        <w:b/>
        <w:bCs/>
        <w:caps/>
        <w:noProof/>
      </w:rPr>
      <w:drawing>
        <wp:anchor distT="0" distB="0" distL="114300" distR="114300" simplePos="0" relativeHeight="251658240" behindDoc="0" locked="0" layoutInCell="1" allowOverlap="1" wp14:anchorId="5CDEB744" wp14:editId="3E06C578">
          <wp:simplePos x="0" y="0"/>
          <wp:positionH relativeFrom="margin">
            <wp:posOffset>117475</wp:posOffset>
          </wp:positionH>
          <wp:positionV relativeFrom="paragraph">
            <wp:posOffset>-215182</wp:posOffset>
          </wp:positionV>
          <wp:extent cx="5848315" cy="813435"/>
          <wp:effectExtent l="0" t="0" r="635" b="5715"/>
          <wp:wrapNone/>
          <wp:docPr id="2040743570" name="Immagine 2040743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77" b="14118"/>
                  <a:stretch/>
                </pic:blipFill>
                <pic:spPr bwMode="auto">
                  <a:xfrm>
                    <a:off x="0" y="0"/>
                    <a:ext cx="5848315" cy="813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1783EE" w14:textId="77777777" w:rsidR="0047086C" w:rsidRDefault="004708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285"/>
    <w:multiLevelType w:val="multilevel"/>
    <w:tmpl w:val="F62EEE3E"/>
    <w:lvl w:ilvl="0">
      <w:start w:val="1"/>
      <w:numFmt w:val="none"/>
      <w:pStyle w:val="Titolo1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496374"/>
    <w:multiLevelType w:val="hybridMultilevel"/>
    <w:tmpl w:val="27009F70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07C6"/>
    <w:multiLevelType w:val="multilevel"/>
    <w:tmpl w:val="783877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Garamond;Garamond" w:hAnsi="Garamond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24C0F"/>
    <w:multiLevelType w:val="hybridMultilevel"/>
    <w:tmpl w:val="FAAC2EBA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6323F"/>
    <w:multiLevelType w:val="multilevel"/>
    <w:tmpl w:val="C26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8D"/>
    <w:multiLevelType w:val="multilevel"/>
    <w:tmpl w:val="A24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F344D"/>
    <w:multiLevelType w:val="multilevel"/>
    <w:tmpl w:val="49A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6070A"/>
    <w:multiLevelType w:val="hybridMultilevel"/>
    <w:tmpl w:val="62EA3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94C71"/>
    <w:multiLevelType w:val="multilevel"/>
    <w:tmpl w:val="895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083BAF"/>
    <w:multiLevelType w:val="hybridMultilevel"/>
    <w:tmpl w:val="C32C267A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9271E"/>
    <w:multiLevelType w:val="multilevel"/>
    <w:tmpl w:val="BB50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55000E"/>
    <w:multiLevelType w:val="multilevel"/>
    <w:tmpl w:val="979A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256FD1"/>
    <w:multiLevelType w:val="hybridMultilevel"/>
    <w:tmpl w:val="FD86B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56EEA"/>
    <w:multiLevelType w:val="hybridMultilevel"/>
    <w:tmpl w:val="9CE69E62"/>
    <w:lvl w:ilvl="0" w:tplc="143A33A8">
      <w:numFmt w:val="bullet"/>
      <w:lvlText w:val="-"/>
      <w:lvlJc w:val="left"/>
      <w:pPr>
        <w:ind w:left="720" w:hanging="360"/>
      </w:pPr>
      <w:rPr>
        <w:rFonts w:ascii="Garamond" w:eastAsia="Garamond;Garamond" w:hAnsi="Garamond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A5A3D"/>
    <w:multiLevelType w:val="hybridMultilevel"/>
    <w:tmpl w:val="371A36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F9022C"/>
    <w:multiLevelType w:val="hybridMultilevel"/>
    <w:tmpl w:val="F6C0E636"/>
    <w:lvl w:ilvl="0" w:tplc="143A33A8">
      <w:numFmt w:val="bullet"/>
      <w:lvlText w:val="-"/>
      <w:lvlJc w:val="left"/>
      <w:pPr>
        <w:ind w:left="108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504668"/>
    <w:multiLevelType w:val="multilevel"/>
    <w:tmpl w:val="903C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72C1C"/>
    <w:multiLevelType w:val="hybridMultilevel"/>
    <w:tmpl w:val="C952CEC2"/>
    <w:lvl w:ilvl="0" w:tplc="143A33A8">
      <w:numFmt w:val="bullet"/>
      <w:lvlText w:val="-"/>
      <w:lvlJc w:val="left"/>
      <w:pPr>
        <w:ind w:left="1080" w:hanging="360"/>
      </w:pPr>
      <w:rPr>
        <w:rFonts w:ascii="Garamond" w:eastAsia="Garamond;Garamond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6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 w:numId="10">
    <w:abstractNumId w:val="7"/>
  </w:num>
  <w:num w:numId="11">
    <w:abstractNumId w:val="12"/>
  </w:num>
  <w:num w:numId="12">
    <w:abstractNumId w:val="1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8A"/>
    <w:rsid w:val="0004728A"/>
    <w:rsid w:val="000701E8"/>
    <w:rsid w:val="00100377"/>
    <w:rsid w:val="00101176"/>
    <w:rsid w:val="00127161"/>
    <w:rsid w:val="00150049"/>
    <w:rsid w:val="00157A25"/>
    <w:rsid w:val="001A2024"/>
    <w:rsid w:val="002665B5"/>
    <w:rsid w:val="002C27D3"/>
    <w:rsid w:val="002D2E91"/>
    <w:rsid w:val="003412C1"/>
    <w:rsid w:val="003F6A1A"/>
    <w:rsid w:val="00423528"/>
    <w:rsid w:val="0046474A"/>
    <w:rsid w:val="0047086C"/>
    <w:rsid w:val="004D283B"/>
    <w:rsid w:val="004F2A5E"/>
    <w:rsid w:val="005242FB"/>
    <w:rsid w:val="005640A9"/>
    <w:rsid w:val="005707EF"/>
    <w:rsid w:val="0075202D"/>
    <w:rsid w:val="008B0A89"/>
    <w:rsid w:val="008D0585"/>
    <w:rsid w:val="00993944"/>
    <w:rsid w:val="00AB67C0"/>
    <w:rsid w:val="00AF63EF"/>
    <w:rsid w:val="00B25A49"/>
    <w:rsid w:val="00C01FBF"/>
    <w:rsid w:val="00C70109"/>
    <w:rsid w:val="00C75AF2"/>
    <w:rsid w:val="00C9121B"/>
    <w:rsid w:val="00CF0584"/>
    <w:rsid w:val="00E34901"/>
    <w:rsid w:val="00F26AE3"/>
    <w:rsid w:val="00F316C6"/>
    <w:rsid w:val="00FD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A7D39"/>
  <w15:docId w15:val="{A4693A18-BB43-4974-B692-DAD4418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Liberation Serif;Times New Roma" w:hAnsi="Liberation Serif;Times New Rom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ind w:left="174" w:firstLine="0"/>
      <w:outlineLvl w:val="0"/>
    </w:pPr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ind w:left="235" w:firstLine="0"/>
      <w:outlineLvl w:val="1"/>
    </w:pPr>
    <w:rPr>
      <w:rFonts w:ascii="Calibri" w:eastAsia="Calibri" w:hAnsi="Calibri" w:cs="Calibri"/>
      <w:b/>
      <w:bCs/>
      <w:sz w:val="20"/>
      <w:szCs w:val="20"/>
      <w:lang w:eastAsia="en-US" w:bidi="ar-SA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outlineLvl w:val="2"/>
    </w:pPr>
    <w:rPr>
      <w:sz w:val="28"/>
      <w:szCs w:val="28"/>
    </w:rPr>
  </w:style>
  <w:style w:type="paragraph" w:styleId="Titolo4">
    <w:name w:val="heading 4"/>
    <w:basedOn w:val="Titolo"/>
    <w:next w:val="Corpotesto"/>
    <w:qFormat/>
    <w:pPr>
      <w:numPr>
        <w:ilvl w:val="3"/>
        <w:numId w:val="1"/>
      </w:numPr>
      <w:outlineLvl w:val="3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dstrike/>
      <w:sz w:val="22"/>
      <w:szCs w:val="22"/>
      <w:shd w:val="clear" w:color="auto" w:fill="FFFF00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aratterepredefinitoparagrafo">
    <w:name w:val="Carattere predefinito paragrafo"/>
    <w:qFormat/>
  </w:style>
  <w:style w:type="character" w:customStyle="1" w:styleId="Carpredefinitoparagrafo1">
    <w:name w:val="Car. predefinito paragrafo1"/>
    <w:qFormat/>
  </w:style>
  <w:style w:type="character" w:customStyle="1" w:styleId="Carpredefinitoparagrafo11">
    <w:name w:val="Car. predefinito paragrafo11"/>
    <w:qFormat/>
  </w:style>
  <w:style w:type="character" w:customStyle="1" w:styleId="WWCharLFO5LVL1">
    <w:name w:val="WW_CharLFO5LVL1"/>
    <w:qFormat/>
    <w:rPr>
      <w:rFonts w:ascii="OpenSymbol" w:hAnsi="OpenSymbol" w:cs="OpenSymbol"/>
    </w:rPr>
  </w:style>
  <w:style w:type="character" w:customStyle="1" w:styleId="WWCharLFO5LVL2">
    <w:name w:val="WW_CharLFO5LVL2"/>
    <w:qFormat/>
    <w:rPr>
      <w:rFonts w:ascii="OpenSymbol" w:hAnsi="OpenSymbol" w:cs="OpenSymbol"/>
    </w:rPr>
  </w:style>
  <w:style w:type="character" w:customStyle="1" w:styleId="WWCharLFO5LVL3">
    <w:name w:val="WW_CharLFO5LVL3"/>
    <w:qFormat/>
    <w:rPr>
      <w:rFonts w:ascii="OpenSymbol" w:hAnsi="OpenSymbol" w:cs="OpenSymbol"/>
    </w:rPr>
  </w:style>
  <w:style w:type="character" w:customStyle="1" w:styleId="WWCharLFO5LVL4">
    <w:name w:val="WW_CharLFO5LVL4"/>
    <w:qFormat/>
    <w:rPr>
      <w:rFonts w:ascii="OpenSymbol" w:hAnsi="OpenSymbol" w:cs="OpenSymbol"/>
    </w:rPr>
  </w:style>
  <w:style w:type="character" w:customStyle="1" w:styleId="WWCharLFO5LVL5">
    <w:name w:val="WW_CharLFO5LVL5"/>
    <w:qFormat/>
    <w:rPr>
      <w:rFonts w:ascii="OpenSymbol" w:hAnsi="OpenSymbol" w:cs="OpenSymbol"/>
    </w:rPr>
  </w:style>
  <w:style w:type="character" w:customStyle="1" w:styleId="WWCharLFO5LVL6">
    <w:name w:val="WW_CharLFO5LVL6"/>
    <w:qFormat/>
    <w:rPr>
      <w:rFonts w:ascii="OpenSymbol" w:hAnsi="OpenSymbol" w:cs="OpenSymbol"/>
    </w:rPr>
  </w:style>
  <w:style w:type="character" w:customStyle="1" w:styleId="WWCharLFO5LVL7">
    <w:name w:val="WW_CharLFO5LVL7"/>
    <w:qFormat/>
    <w:rPr>
      <w:rFonts w:ascii="OpenSymbol" w:hAnsi="OpenSymbol" w:cs="OpenSymbol"/>
    </w:rPr>
  </w:style>
  <w:style w:type="character" w:customStyle="1" w:styleId="WWCharLFO5LVL8">
    <w:name w:val="WW_CharLFO5LVL8"/>
    <w:qFormat/>
    <w:rPr>
      <w:rFonts w:ascii="OpenSymbol" w:hAnsi="OpenSymbol" w:cs="OpenSymbol"/>
    </w:rPr>
  </w:style>
  <w:style w:type="character" w:customStyle="1" w:styleId="WWCharLFO5LVL9">
    <w:name w:val="WW_CharLFO5LVL9"/>
    <w:qFormat/>
    <w:rPr>
      <w:rFonts w:ascii="OpenSymbol" w:hAnsi="OpenSymbol" w:cs="OpenSymbol"/>
    </w:rPr>
  </w:style>
  <w:style w:type="character" w:styleId="Collegamentoipertestuale">
    <w:name w:val="Hyperlink"/>
    <w:basedOn w:val="Carpredefinitoparagrafo"/>
    <w:rPr>
      <w:color w:val="000080"/>
      <w:u w:val="single"/>
    </w:rPr>
  </w:style>
  <w:style w:type="character" w:customStyle="1" w:styleId="Punti">
    <w:name w:val="Punti"/>
    <w:qFormat/>
    <w:rPr>
      <w:rFonts w:ascii="OpenSymbol" w:eastAsia="Times New Roman" w:hAnsi="OpenSymbol" w:cs="OpenSymbol"/>
    </w:rPr>
  </w:style>
  <w:style w:type="character" w:customStyle="1" w:styleId="Caratteridinumerazione">
    <w:name w:val="Caratteri di numerazione"/>
    <w:qFormat/>
    <w:rPr>
      <w:b w:val="0"/>
      <w:bCs w:val="0"/>
    </w:rPr>
  </w:style>
  <w:style w:type="character" w:customStyle="1" w:styleId="BodyTextChar">
    <w:name w:val="Body Text Char"/>
    <w:basedOn w:val="Carpredefinitoparagrafo"/>
    <w:qFormat/>
    <w:rPr>
      <w:rFonts w:ascii="Calibri" w:hAnsi="Calibri" w:cs="Calibri"/>
      <w:sz w:val="22"/>
      <w:szCs w:val="22"/>
    </w:rPr>
  </w:style>
  <w:style w:type="character" w:customStyle="1" w:styleId="FooterChar">
    <w:name w:val="Footer Char"/>
    <w:basedOn w:val="Carpredefinitoparagrafo"/>
    <w:qFormat/>
    <w:rPr>
      <w:rFonts w:ascii="Calibri" w:hAnsi="Calibri" w:cs="Calibri"/>
      <w:sz w:val="22"/>
      <w:szCs w:val="22"/>
    </w:rPr>
  </w:style>
  <w:style w:type="character" w:styleId="Collegamentovisitato">
    <w:name w:val="FollowedHyperlink"/>
    <w:basedOn w:val="Caratterepredefinitoparagrafo"/>
    <w:rPr>
      <w:color w:val="800080"/>
      <w:u w:val="single"/>
    </w:rPr>
  </w:style>
  <w:style w:type="character" w:customStyle="1" w:styleId="nir">
    <w:name w:val="_nir"/>
    <w:qFormat/>
    <w:rPr>
      <w:rFonts w:ascii="Times New Roman" w:hAnsi="Times New Roman"/>
      <w:b w:val="0"/>
      <w:bCs w:val="0"/>
      <w:sz w:val="20"/>
    </w:rPr>
  </w:style>
  <w:style w:type="character" w:customStyle="1" w:styleId="legge">
    <w:name w:val="legge"/>
    <w:basedOn w:val="nir"/>
    <w:qFormat/>
    <w:rPr>
      <w:rFonts w:ascii="Times New Roman" w:hAnsi="Times New Roman"/>
      <w:b w:val="0"/>
      <w:bCs w:val="0"/>
      <w:sz w:val="20"/>
    </w:rPr>
  </w:style>
  <w:style w:type="character" w:customStyle="1" w:styleId="articolato">
    <w:name w:val="articolato"/>
    <w:basedOn w:val="legge"/>
    <w:qFormat/>
    <w:rPr>
      <w:rFonts w:ascii="Times New Roman" w:hAnsi="Times New Roman"/>
      <w:b w:val="0"/>
      <w:bCs w:val="0"/>
      <w:sz w:val="20"/>
    </w:rPr>
  </w:style>
  <w:style w:type="character" w:customStyle="1" w:styleId="comma">
    <w:name w:val="comma"/>
    <w:basedOn w:val="articolato"/>
    <w:qFormat/>
    <w:rPr>
      <w:rFonts w:ascii="Times New Roman" w:hAnsi="Times New Roman"/>
      <w:b w:val="0"/>
      <w:bCs w:val="0"/>
      <w:sz w:val="20"/>
    </w:rPr>
  </w:style>
  <w:style w:type="character" w:customStyle="1" w:styleId="corpo">
    <w:name w:val="corpo"/>
    <w:basedOn w:val="comma"/>
    <w:qFormat/>
    <w:rPr>
      <w:rFonts w:ascii="Times New Roman" w:hAnsi="Times New Roman"/>
      <w:b w:val="0"/>
      <w:bCs w:val="0"/>
      <w:i w:val="0"/>
      <w:iCs w:val="0"/>
      <w:color w:val="auto"/>
      <w:sz w:val="18"/>
    </w:rPr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WW8Num8z0">
    <w:name w:val="WW8Num8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8z1">
    <w:name w:val="WW8Num8z1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0">
    <w:name w:val="WW8Num7z0"/>
    <w:qFormat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1">
    <w:name w:val="WW8Num7z1"/>
    <w:qFormat/>
    <w:rPr>
      <w:rFonts w:ascii="Arial" w:hAnsi="Arial" w:cs="Arial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WW8Num7z2">
    <w:name w:val="WW8Num7z2"/>
    <w:qFormat/>
    <w:rPr>
      <w:rFonts w:ascii="OpenSymbol;Arial Unicode MS" w:hAnsi="OpenSymbol;Arial Unicode MS" w:cs="OpenSymbol;Arial Unicode MS"/>
      <w:b w:val="0"/>
      <w:i w:val="0"/>
      <w:strike w:val="0"/>
      <w:dstrike w:val="0"/>
      <w:color w:val="000000"/>
      <w:position w:val="0"/>
      <w:sz w:val="24"/>
      <w:u w:val="none"/>
      <w:shd w:val="clear" w:color="auto" w:fill="auto"/>
      <w:vertAlign w:val="baseline"/>
    </w:rPr>
  </w:style>
  <w:style w:type="character" w:customStyle="1" w:styleId="Carpredefinitoparagrafo10">
    <w:name w:val="Car. predefinito paragrafo10"/>
    <w:qFormat/>
  </w:style>
  <w:style w:type="character" w:styleId="Enfasigrassetto">
    <w:name w:val="Strong"/>
    <w:uiPriority w:val="22"/>
    <w:qFormat/>
    <w:rPr>
      <w:b/>
      <w:bCs/>
    </w:rPr>
  </w:style>
  <w:style w:type="character" w:customStyle="1" w:styleId="WWCharLFO13LVL1">
    <w:name w:val="WW_CharLFO13LVL1"/>
    <w:qFormat/>
    <w:rPr>
      <w:rFonts w:ascii="Symbol" w:hAnsi="Symbol"/>
    </w:rPr>
  </w:style>
  <w:style w:type="character" w:customStyle="1" w:styleId="WWCharLFO13LVL2">
    <w:name w:val="WW_CharLFO13LVL2"/>
    <w:qFormat/>
    <w:rPr>
      <w:rFonts w:ascii="Courier New" w:hAnsi="Courier New" w:cs="Courier New"/>
    </w:rPr>
  </w:style>
  <w:style w:type="character" w:customStyle="1" w:styleId="WWCharLFO13LVL3">
    <w:name w:val="WW_CharLFO13LVL3"/>
    <w:qFormat/>
    <w:rPr>
      <w:rFonts w:ascii="Wingdings" w:hAnsi="Wingdings"/>
    </w:rPr>
  </w:style>
  <w:style w:type="character" w:customStyle="1" w:styleId="WWCharLFO13LVL4">
    <w:name w:val="WW_CharLFO13LVL4"/>
    <w:qFormat/>
    <w:rPr>
      <w:rFonts w:ascii="Symbol" w:hAnsi="Symbol"/>
    </w:rPr>
  </w:style>
  <w:style w:type="character" w:customStyle="1" w:styleId="WWCharLFO13LVL5">
    <w:name w:val="WW_CharLFO13LVL5"/>
    <w:qFormat/>
    <w:rPr>
      <w:rFonts w:ascii="Courier New" w:hAnsi="Courier New" w:cs="Courier New"/>
    </w:rPr>
  </w:style>
  <w:style w:type="character" w:customStyle="1" w:styleId="WWCharLFO13LVL6">
    <w:name w:val="WW_CharLFO13LVL6"/>
    <w:qFormat/>
    <w:rPr>
      <w:rFonts w:ascii="Wingdings" w:hAnsi="Wingdings"/>
    </w:rPr>
  </w:style>
  <w:style w:type="character" w:customStyle="1" w:styleId="WWCharLFO13LVL7">
    <w:name w:val="WW_CharLFO13LVL7"/>
    <w:qFormat/>
    <w:rPr>
      <w:rFonts w:ascii="Symbol" w:hAnsi="Symbol"/>
    </w:rPr>
  </w:style>
  <w:style w:type="character" w:customStyle="1" w:styleId="WWCharLFO13LVL8">
    <w:name w:val="WW_CharLFO13LVL8"/>
    <w:qFormat/>
    <w:rPr>
      <w:rFonts w:ascii="Courier New" w:hAnsi="Courier New" w:cs="Courier New"/>
    </w:rPr>
  </w:style>
  <w:style w:type="character" w:customStyle="1" w:styleId="WWCharLFO13LVL9">
    <w:name w:val="WW_CharLFO13LVL9"/>
    <w:qFormat/>
    <w:rPr>
      <w:rFonts w:ascii="Wingdings" w:hAnsi="Wingdings"/>
    </w:rPr>
  </w:style>
  <w:style w:type="character" w:customStyle="1" w:styleId="Carpredefinitoparagrafo9">
    <w:name w:val="Car. predefinito paragrafo9"/>
    <w:qFormat/>
  </w:style>
  <w:style w:type="character" w:customStyle="1" w:styleId="footnotereference1">
    <w:name w:val="footnote reference1"/>
    <w:basedOn w:val="Carpredefinitoparagrafo"/>
    <w:qFormat/>
    <w:rPr>
      <w:vertAlign w:val="superscript"/>
    </w:rPr>
  </w:style>
  <w:style w:type="paragraph" w:styleId="Titolo">
    <w:name w:val="Title"/>
    <w:basedOn w:val="Normale"/>
    <w:next w:val="Sottotitolo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Default">
    <w:name w:val="Default"/>
    <w:qFormat/>
    <w:pPr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Testocommento1">
    <w:name w:val="Testo commento1"/>
    <w:basedOn w:val="Normale"/>
    <w:qFormat/>
    <w:rPr>
      <w:sz w:val="20"/>
    </w:rPr>
  </w:style>
  <w:style w:type="paragraph" w:styleId="Paragrafoelenco">
    <w:name w:val="List Paragraph"/>
    <w:basedOn w:val="Normale"/>
    <w:qFormat/>
    <w:pPr>
      <w:ind w:left="174" w:right="160"/>
      <w:jc w:val="both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Normale"/>
    <w:qFormat/>
    <w:rPr>
      <w:rFonts w:ascii="Calibri" w:eastAsia="Calibri" w:hAnsi="Calibri" w:cs="Calibri"/>
      <w:lang w:eastAsia="en-US" w:bidi="ar-SA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Standard">
    <w:name w:val="Standard"/>
    <w:qFormat/>
    <w:pPr>
      <w:widowControl w:val="0"/>
    </w:pPr>
    <w:rPr>
      <w:rFonts w:eastAsia="Times New Roman"/>
      <w:color w:val="000000"/>
    </w:rPr>
  </w:style>
  <w:style w:type="paragraph" w:customStyle="1" w:styleId="Corpodeltesto32">
    <w:name w:val="Corpo del testo 32"/>
    <w:basedOn w:val="Standard"/>
    <w:qFormat/>
    <w:pPr>
      <w:widowControl/>
      <w:jc w:val="both"/>
    </w:pPr>
    <w:rPr>
      <w:rFonts w:ascii="Liberation Serif" w:eastAsia="SimSun" w:hAnsi="Liberation Serif" w:cs="Mangal"/>
      <w:sz w:val="22"/>
    </w:rPr>
  </w:style>
  <w:style w:type="paragraph" w:styleId="Rientrocorpodeltesto2">
    <w:name w:val="Body Text Indent 2"/>
    <w:basedOn w:val="Normale"/>
    <w:qFormat/>
    <w:pPr>
      <w:spacing w:after="120" w:line="480" w:lineRule="auto"/>
      <w:ind w:left="283"/>
    </w:pPr>
  </w:style>
  <w:style w:type="paragraph" w:customStyle="1" w:styleId="Normale1">
    <w:name w:val="Normale1"/>
    <w:qFormat/>
    <w:pPr>
      <w:widowControl w:val="0"/>
    </w:pPr>
    <w:rPr>
      <w:rFonts w:ascii="Liberation Serif;Times New Roma" w:eastAsia="SimSun;宋体" w:hAnsi="Liberation Serif;Times New Roma"/>
    </w:rPr>
  </w:style>
  <w:style w:type="paragraph" w:customStyle="1" w:styleId="FR1">
    <w:name w:val="FR1"/>
    <w:qFormat/>
    <w:pPr>
      <w:widowControl w:val="0"/>
      <w:spacing w:before="1020" w:line="480" w:lineRule="atLeast"/>
      <w:jc w:val="both"/>
    </w:pPr>
    <w:rPr>
      <w:rFonts w:ascii="Garamond" w:eastAsia="Times New Roman" w:hAnsi="Garamond" w:cs="Garamond"/>
      <w:sz w:val="26"/>
      <w:szCs w:val="20"/>
      <w:lang w:bidi="ar-SA"/>
    </w:rPr>
  </w:style>
  <w:style w:type="paragraph" w:styleId="Sottotitolo">
    <w:name w:val="Subtitle"/>
    <w:basedOn w:val="Titolo"/>
    <w:next w:val="Corpotesto"/>
    <w:qFormat/>
    <w:rPr>
      <w:i/>
      <w:iCs/>
      <w:sz w:val="28"/>
      <w:szCs w:val="28"/>
    </w:rPr>
  </w:style>
  <w:style w:type="paragraph" w:customStyle="1" w:styleId="footnotetext1">
    <w:name w:val="footnote text1"/>
    <w:basedOn w:val="Normale"/>
    <w:qFormat/>
    <w:rPr>
      <w:sz w:val="20"/>
      <w:szCs w:val="20"/>
    </w:rPr>
  </w:style>
  <w:style w:type="paragraph" w:customStyle="1" w:styleId="caption1">
    <w:name w:val="caption1"/>
    <w:basedOn w:val="Normale"/>
    <w:qFormat/>
    <w:pPr>
      <w:spacing w:after="200"/>
    </w:pPr>
    <w:rPr>
      <w:i/>
      <w:iCs/>
      <w:color w:val="1F497D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RTFNum2">
    <w:name w:val="RTF_Num 2"/>
    <w:qFormat/>
  </w:style>
  <w:style w:type="numbering" w:customStyle="1" w:styleId="WW8Num8">
    <w:name w:val="WW8Num8"/>
    <w:qFormat/>
  </w:style>
  <w:style w:type="numbering" w:customStyle="1" w:styleId="RTFNum3">
    <w:name w:val="RTF_Num 3"/>
    <w:qFormat/>
  </w:style>
  <w:style w:type="numbering" w:customStyle="1" w:styleId="WW8Num7">
    <w:name w:val="WW8Num7"/>
    <w:qFormat/>
  </w:style>
  <w:style w:type="numbering" w:customStyle="1" w:styleId="RTFNum4">
    <w:name w:val="RTF_Num 4"/>
    <w:qFormat/>
  </w:style>
  <w:style w:type="numbering" w:customStyle="1" w:styleId="RTFNum5">
    <w:name w:val="RTF_Num 5"/>
    <w:qFormat/>
  </w:style>
  <w:style w:type="numbering" w:customStyle="1" w:styleId="Numerazioneabc">
    <w:name w:val="Numerazione abc"/>
    <w:qFormat/>
  </w:style>
  <w:style w:type="numbering" w:customStyle="1" w:styleId="RTFNum6">
    <w:name w:val="RTF_Num 6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5A1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5A1D"/>
    <w:rPr>
      <w:rFonts w:ascii="Tahoma" w:hAnsi="Tahoma" w:cs="Mangal"/>
      <w:sz w:val="16"/>
      <w:szCs w:val="1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40A9"/>
    <w:rPr>
      <w:rFonts w:ascii="Liberation Serif;Times New Roma" w:hAnsi="Liberation Serif;Times New R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56F44-5CBB-42E2-9BB8-64BFF6DA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User</cp:lastModifiedBy>
  <cp:revision>2</cp:revision>
  <cp:lastPrinted>2024-06-11T11:20:00Z</cp:lastPrinted>
  <dcterms:created xsi:type="dcterms:W3CDTF">2026-02-09T17:15:00Z</dcterms:created>
  <dcterms:modified xsi:type="dcterms:W3CDTF">2026-02-09T17:15:00Z</dcterms:modified>
  <dc:language>it-IT</dc:language>
</cp:coreProperties>
</file>